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leftChars="0" w:right="0" w:rightChars="0" w:firstLine="0" w:firstLineChars="0"/>
        <w:jc w:val="center"/>
        <w:rPr>
          <w:rFonts w:hint="eastAsia" w:ascii="黑体" w:hAnsi="黑体" w:eastAsia="黑体" w:cs="黑体"/>
          <w:b/>
          <w:caps w:val="0"/>
          <w:color w:val="404040"/>
          <w:spacing w:val="0"/>
          <w:sz w:val="44"/>
          <w:szCs w:val="44"/>
        </w:rPr>
      </w:pPr>
      <w:r>
        <w:rPr>
          <w:rFonts w:hint="eastAsia" w:ascii="黑体" w:hAnsi="黑体" w:eastAsia="黑体" w:cs="黑体"/>
          <w:b/>
          <w:caps w:val="0"/>
          <w:color w:val="404040"/>
          <w:spacing w:val="0"/>
          <w:sz w:val="44"/>
          <w:szCs w:val="44"/>
          <w:lang w:val="en-US" w:eastAsia="zh-CN"/>
        </w:rPr>
        <w:t>南涧县司法局党支部</w:t>
      </w:r>
      <w:r>
        <w:rPr>
          <w:rFonts w:hint="eastAsia" w:ascii="黑体" w:hAnsi="黑体" w:eastAsia="黑体" w:cs="黑体"/>
          <w:b/>
          <w:caps w:val="0"/>
          <w:color w:val="404040"/>
          <w:spacing w:val="0"/>
          <w:sz w:val="44"/>
          <w:szCs w:val="44"/>
        </w:rPr>
        <w:t>组织观看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leftChars="0" w:right="0" w:rightChars="0" w:firstLine="0" w:firstLineChars="0"/>
        <w:jc w:val="center"/>
        <w:rPr>
          <w:rFonts w:hint="eastAsia" w:ascii="黑体" w:hAnsi="黑体" w:eastAsia="黑体" w:cs="黑体"/>
          <w:b/>
          <w:caps w:val="0"/>
          <w:color w:val="404040"/>
          <w:spacing w:val="0"/>
          <w:sz w:val="44"/>
          <w:szCs w:val="44"/>
        </w:rPr>
      </w:pPr>
      <w:r>
        <w:rPr>
          <w:rFonts w:hint="eastAsia" w:ascii="黑体" w:hAnsi="黑体" w:eastAsia="黑体" w:cs="黑体"/>
          <w:b/>
          <w:caps w:val="0"/>
          <w:color w:val="404040"/>
          <w:spacing w:val="0"/>
          <w:sz w:val="44"/>
          <w:szCs w:val="44"/>
        </w:rPr>
        <w:t>《清流毒</w:t>
      </w:r>
      <w:r>
        <w:rPr>
          <w:rFonts w:hint="eastAsia" w:ascii="黑体" w:hAnsi="黑体" w:eastAsia="黑体" w:cs="黑体"/>
          <w:b/>
          <w:caps w:val="0"/>
          <w:color w:val="404040"/>
          <w:spacing w:val="0"/>
          <w:sz w:val="44"/>
          <w:szCs w:val="44"/>
          <w:lang w:eastAsia="zh-CN"/>
        </w:rPr>
        <w:t>——</w:t>
      </w:r>
      <w:r>
        <w:rPr>
          <w:rFonts w:hint="eastAsia" w:ascii="黑体" w:hAnsi="黑体" w:eastAsia="黑体" w:cs="黑体"/>
          <w:b/>
          <w:caps w:val="0"/>
          <w:color w:val="404040"/>
          <w:spacing w:val="0"/>
          <w:sz w:val="44"/>
          <w:szCs w:val="44"/>
        </w:rPr>
        <w:t>云南在行动》警示教育专题片</w:t>
      </w:r>
    </w:p>
    <w:p>
      <w:pPr>
        <w:ind w:firstLine="540" w:firstLineChars="200"/>
        <w:jc w:val="left"/>
        <w:rPr>
          <w:rFonts w:hint="eastAsia" w:ascii="Arial" w:hAnsi="Arial" w:eastAsia="宋体" w:cs="Arial"/>
          <w:i w:val="0"/>
          <w:caps w:val="0"/>
          <w:color w:val="404040"/>
          <w:spacing w:val="0"/>
          <w:sz w:val="27"/>
          <w:szCs w:val="27"/>
          <w:lang w:eastAsia="zh-CN"/>
        </w:rPr>
      </w:pPr>
      <w:r>
        <w:rPr>
          <w:rFonts w:hint="eastAsia" w:ascii="Arial" w:hAnsi="Arial" w:eastAsia="宋体" w:cs="Arial"/>
          <w:i w:val="0"/>
          <w:caps w:val="0"/>
          <w:color w:val="404040"/>
          <w:spacing w:val="0"/>
          <w:sz w:val="27"/>
          <w:szCs w:val="27"/>
          <w:lang w:val="en-US" w:eastAsia="zh-CN"/>
        </w:rPr>
        <w:t>近</w:t>
      </w:r>
      <w:r>
        <w:rPr>
          <w:rFonts w:hint="eastAsia" w:ascii="Arial" w:hAnsi="Arial" w:eastAsia="宋体" w:cs="Arial"/>
          <w:i w:val="0"/>
          <w:caps w:val="0"/>
          <w:color w:val="404040"/>
          <w:spacing w:val="0"/>
          <w:sz w:val="27"/>
          <w:szCs w:val="27"/>
        </w:rPr>
        <w:t>日，南涧县司法局全体党员干部集中观看《清流毒--云南在行动》警示教育专题片。</w:t>
      </w:r>
      <w:bookmarkStart w:id="0" w:name="_GoBack"/>
      <w:r>
        <w:rPr>
          <w:rFonts w:hint="eastAsia" w:ascii="Arial" w:hAnsi="Arial" w:eastAsia="宋体" w:cs="Arial"/>
          <w:i w:val="0"/>
          <w:caps w:val="0"/>
          <w:color w:val="404040"/>
          <w:spacing w:val="0"/>
          <w:sz w:val="27"/>
          <w:szCs w:val="27"/>
          <w:lang w:eastAsia="zh-CN"/>
        </w:rPr>
        <w:drawing>
          <wp:inline distT="0" distB="0" distL="114300" distR="114300">
            <wp:extent cx="5272405" cy="3491865"/>
            <wp:effectExtent l="0" t="0" r="4445" b="13335"/>
            <wp:docPr id="4" name="图片 4" descr="e0ead538620373992d0da30a165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0ead538620373992d0da30a1655130"/>
                    <pic:cNvPicPr>
                      <a:picLocks noChangeAspect="1"/>
                    </pic:cNvPicPr>
                  </pic:nvPicPr>
                  <pic:blipFill>
                    <a:blip r:embed="rId4"/>
                    <a:stretch>
                      <a:fillRect/>
                    </a:stretch>
                  </pic:blipFill>
                  <pic:spPr>
                    <a:xfrm>
                      <a:off x="0" y="0"/>
                      <a:ext cx="5272405" cy="3491865"/>
                    </a:xfrm>
                    <a:prstGeom prst="rect">
                      <a:avLst/>
                    </a:prstGeom>
                  </pic:spPr>
                </pic:pic>
              </a:graphicData>
            </a:graphic>
          </wp:inline>
        </w:drawing>
      </w:r>
      <w:bookmarkEnd w:id="0"/>
    </w:p>
    <w:p>
      <w:pPr>
        <w:ind w:firstLine="540" w:firstLineChars="200"/>
        <w:jc w:val="left"/>
        <w:rPr>
          <w:rFonts w:hint="eastAsia" w:ascii="Arial" w:hAnsi="Arial" w:eastAsia="宋体" w:cs="Arial"/>
          <w:i w:val="0"/>
          <w:caps w:val="0"/>
          <w:color w:val="404040"/>
          <w:spacing w:val="0"/>
          <w:sz w:val="27"/>
          <w:szCs w:val="27"/>
          <w:lang w:eastAsia="zh-CN"/>
        </w:rPr>
      </w:pPr>
      <w:r>
        <w:rPr>
          <w:rFonts w:hint="eastAsia" w:ascii="Arial" w:hAnsi="Arial" w:eastAsia="宋体" w:cs="Arial"/>
          <w:i w:val="0"/>
          <w:caps w:val="0"/>
          <w:color w:val="404040"/>
          <w:spacing w:val="0"/>
          <w:sz w:val="27"/>
          <w:szCs w:val="27"/>
        </w:rPr>
        <w:t>该专题片通过对鲜活案例的深入剖析、涉案人员的现身说法，全方位解析了秦光荣严重违纪违法行为给云南政治生态带来的严重破坏，给党的事业和党的形象造成的严重损害。</w:t>
      </w:r>
      <w:r>
        <w:rPr>
          <w:rFonts w:hint="eastAsia" w:ascii="Arial" w:hAnsi="Arial" w:eastAsia="宋体" w:cs="Arial"/>
          <w:i w:val="0"/>
          <w:caps w:val="0"/>
          <w:color w:val="404040"/>
          <w:spacing w:val="0"/>
          <w:sz w:val="27"/>
          <w:szCs w:val="27"/>
          <w:lang w:val="en-US" w:eastAsia="zh-CN"/>
        </w:rPr>
        <w:t>接中共南涧彝族自治县纪律检查委员会（关于认真组织观看《清流毒—云南在行动》电视系列专题片的通知），</w:t>
      </w:r>
      <w:r>
        <w:rPr>
          <w:rFonts w:hint="eastAsia" w:ascii="Arial" w:hAnsi="Arial" w:eastAsia="宋体" w:cs="Arial"/>
          <w:i w:val="0"/>
          <w:caps w:val="0"/>
          <w:color w:val="404040"/>
          <w:spacing w:val="0"/>
          <w:sz w:val="27"/>
          <w:szCs w:val="27"/>
        </w:rPr>
        <w:t>县司法局</w:t>
      </w:r>
      <w:r>
        <w:rPr>
          <w:rFonts w:hint="eastAsia" w:ascii="Arial" w:hAnsi="Arial" w:eastAsia="宋体" w:cs="Arial"/>
          <w:i w:val="0"/>
          <w:caps w:val="0"/>
          <w:color w:val="404040"/>
          <w:spacing w:val="0"/>
          <w:sz w:val="27"/>
          <w:szCs w:val="27"/>
          <w:lang w:val="en-US" w:eastAsia="zh-CN"/>
        </w:rPr>
        <w:t>及时</w:t>
      </w:r>
      <w:r>
        <w:rPr>
          <w:rFonts w:hint="eastAsia" w:ascii="Arial" w:hAnsi="Arial" w:eastAsia="宋体" w:cs="Arial"/>
          <w:i w:val="0"/>
          <w:caps w:val="0"/>
          <w:color w:val="404040"/>
          <w:spacing w:val="0"/>
          <w:sz w:val="27"/>
          <w:szCs w:val="27"/>
        </w:rPr>
        <w:t>通过微信公众号、微信工作群等载体发布警示专题片相关信息，并要求广大党员干部积极按时收看，着力营造崇廉尚俭、风清气正的浓厚氛围。</w:t>
      </w:r>
      <w:r>
        <w:rPr>
          <w:rFonts w:hint="eastAsia" w:ascii="Arial" w:hAnsi="Arial" w:eastAsia="宋体" w:cs="Arial"/>
          <w:i w:val="0"/>
          <w:caps w:val="0"/>
          <w:color w:val="404040"/>
          <w:spacing w:val="0"/>
          <w:sz w:val="27"/>
          <w:szCs w:val="27"/>
          <w:lang w:eastAsia="zh-CN"/>
        </w:rPr>
        <w:drawing>
          <wp:inline distT="0" distB="0" distL="114300" distR="114300">
            <wp:extent cx="5272405" cy="3491865"/>
            <wp:effectExtent l="0" t="0" r="4445" b="13335"/>
            <wp:docPr id="2" name="图片 2" descr="DSC_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1934"/>
                    <pic:cNvPicPr>
                      <a:picLocks noChangeAspect="1"/>
                    </pic:cNvPicPr>
                  </pic:nvPicPr>
                  <pic:blipFill>
                    <a:blip r:embed="rId5"/>
                    <a:stretch>
                      <a:fillRect/>
                    </a:stretch>
                  </pic:blipFill>
                  <pic:spPr>
                    <a:xfrm>
                      <a:off x="0" y="0"/>
                      <a:ext cx="5272405" cy="3491865"/>
                    </a:xfrm>
                    <a:prstGeom prst="rect">
                      <a:avLst/>
                    </a:prstGeom>
                  </pic:spPr>
                </pic:pic>
              </a:graphicData>
            </a:graphic>
          </wp:inline>
        </w:drawing>
      </w:r>
    </w:p>
    <w:p>
      <w:pPr>
        <w:ind w:firstLine="540" w:firstLineChars="200"/>
        <w:jc w:val="left"/>
        <w:rPr>
          <w:rFonts w:hint="eastAsia" w:ascii="Arial" w:hAnsi="Arial" w:eastAsia="宋体" w:cs="Arial"/>
          <w:i w:val="0"/>
          <w:caps w:val="0"/>
          <w:color w:val="404040"/>
          <w:spacing w:val="0"/>
          <w:sz w:val="27"/>
          <w:szCs w:val="27"/>
          <w:lang w:eastAsia="zh-CN"/>
        </w:rPr>
      </w:pPr>
      <w:r>
        <w:rPr>
          <w:rFonts w:hint="eastAsia" w:ascii="Arial" w:hAnsi="Arial" w:eastAsia="宋体" w:cs="Arial"/>
          <w:i w:val="0"/>
          <w:caps w:val="0"/>
          <w:color w:val="404040"/>
          <w:spacing w:val="0"/>
          <w:sz w:val="27"/>
          <w:szCs w:val="27"/>
        </w:rPr>
        <w:t>观看结束后，党支部组织党员干部进行认真讨论，大家一致认为，该专题片让自身受到了很好的警醒和教育。司法局党组书记、局长自德炼的触动很大，</w:t>
      </w:r>
      <w:r>
        <w:rPr>
          <w:rFonts w:hint="eastAsia" w:ascii="Arial" w:hAnsi="Arial" w:eastAsia="宋体" w:cs="Arial"/>
          <w:i w:val="0"/>
          <w:caps w:val="0"/>
          <w:color w:val="404040"/>
          <w:spacing w:val="0"/>
          <w:sz w:val="27"/>
          <w:szCs w:val="27"/>
          <w:lang w:val="en-US" w:eastAsia="zh-CN"/>
        </w:rPr>
        <w:t>他说</w:t>
      </w:r>
      <w:r>
        <w:rPr>
          <w:rFonts w:hint="eastAsia" w:ascii="Arial" w:hAnsi="Arial" w:eastAsia="宋体" w:cs="Arial"/>
          <w:i w:val="0"/>
          <w:caps w:val="0"/>
          <w:color w:val="404040"/>
          <w:spacing w:val="0"/>
          <w:sz w:val="27"/>
          <w:szCs w:val="27"/>
        </w:rPr>
        <w:t>，通过专题片看到了省委、省政府对肃清秦光荣流毒的坚定决心，也看到了重塑云南政治生态方面取得的显著成果；深切体会到党员干部特别是领导干部如果背离党的宗旨、丧失理想信念，必将导致人生观和价值观的扭曲，导致自身行为的畸形，“片中关于三类‘圈中人’的自述及其反思，警示我们每一位党员干部只有始终坚守初心使命，时刻牢记党员身份，才能抵得住诱惑，顶得住压力，抗得住打击，经得住考验。”自德炼</w:t>
      </w:r>
      <w:r>
        <w:rPr>
          <w:rFonts w:hint="eastAsia" w:ascii="Arial" w:hAnsi="Arial" w:eastAsia="宋体" w:cs="Arial"/>
          <w:i w:val="0"/>
          <w:caps w:val="0"/>
          <w:color w:val="404040"/>
          <w:spacing w:val="0"/>
          <w:sz w:val="27"/>
          <w:szCs w:val="27"/>
          <w:lang w:val="en-US" w:eastAsia="zh-CN"/>
        </w:rPr>
        <w:t>表示</w:t>
      </w:r>
      <w:r>
        <w:rPr>
          <w:rFonts w:hint="eastAsia" w:ascii="Arial" w:hAnsi="Arial" w:eastAsia="宋体" w:cs="Arial"/>
          <w:i w:val="0"/>
          <w:caps w:val="0"/>
          <w:color w:val="404040"/>
          <w:spacing w:val="0"/>
          <w:sz w:val="27"/>
          <w:szCs w:val="27"/>
        </w:rPr>
        <w:t>，在今后的工作、学习、生活中，要在反面教材中举一反三、引以为戒，坚决彻底肃清秦光荣八个方面流毒影响，务必严守党的政治纪律和政治规矩，自觉做到慎初、慎权、慎情、慎友、慎利，以法治人特有的法治思维和法治方式，着力构建风清气正的政治生态。</w:t>
      </w:r>
      <w:r>
        <w:rPr>
          <w:rFonts w:hint="eastAsia" w:ascii="Arial" w:hAnsi="Arial" w:eastAsia="宋体" w:cs="Arial"/>
          <w:i w:val="0"/>
          <w:caps w:val="0"/>
          <w:color w:val="404040"/>
          <w:spacing w:val="0"/>
          <w:sz w:val="27"/>
          <w:szCs w:val="27"/>
          <w:lang w:eastAsia="zh-CN"/>
        </w:rPr>
        <w:drawing>
          <wp:inline distT="0" distB="0" distL="114300" distR="114300">
            <wp:extent cx="5272405" cy="3491865"/>
            <wp:effectExtent l="0" t="0" r="4445" b="13335"/>
            <wp:docPr id="3" name="图片 3" descr="DSC_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1937"/>
                    <pic:cNvPicPr>
                      <a:picLocks noChangeAspect="1"/>
                    </pic:cNvPicPr>
                  </pic:nvPicPr>
                  <pic:blipFill>
                    <a:blip r:embed="rId6"/>
                    <a:stretch>
                      <a:fillRect/>
                    </a:stretch>
                  </pic:blipFill>
                  <pic:spPr>
                    <a:xfrm>
                      <a:off x="0" y="0"/>
                      <a:ext cx="5272405" cy="3491865"/>
                    </a:xfrm>
                    <a:prstGeom prst="rect">
                      <a:avLst/>
                    </a:prstGeom>
                  </pic:spPr>
                </pic:pic>
              </a:graphicData>
            </a:graphic>
          </wp:inline>
        </w:drawing>
      </w:r>
    </w:p>
    <w:p>
      <w:pPr>
        <w:ind w:firstLine="540" w:firstLineChars="200"/>
        <w:rPr>
          <w:rFonts w:hint="eastAsia" w:ascii="Arial" w:hAnsi="Arial" w:eastAsia="宋体" w:cs="Arial"/>
          <w:i w:val="0"/>
          <w:caps w:val="0"/>
          <w:color w:val="404040"/>
          <w:spacing w:val="0"/>
          <w:sz w:val="27"/>
          <w:szCs w:val="27"/>
        </w:rPr>
      </w:pPr>
      <w:r>
        <w:rPr>
          <w:rFonts w:hint="eastAsia" w:ascii="Arial" w:hAnsi="Arial" w:eastAsia="宋体" w:cs="Arial"/>
          <w:i w:val="0"/>
          <w:caps w:val="0"/>
          <w:color w:val="404040"/>
          <w:spacing w:val="0"/>
          <w:sz w:val="27"/>
          <w:szCs w:val="27"/>
        </w:rPr>
        <w:t>《清流毒—云南在行动》专题片是由云南省纪委省监委会同云南广播电视台拍摄制作的反腐警示教育片，共分4集，接下来，</w:t>
      </w:r>
      <w:r>
        <w:rPr>
          <w:rFonts w:hint="eastAsia" w:ascii="Arial" w:hAnsi="Arial" w:eastAsia="宋体" w:cs="Arial"/>
          <w:i w:val="0"/>
          <w:caps w:val="0"/>
          <w:color w:val="404040"/>
          <w:spacing w:val="0"/>
          <w:sz w:val="27"/>
          <w:szCs w:val="27"/>
          <w:lang w:val="en-US" w:eastAsia="zh-CN"/>
        </w:rPr>
        <w:t>要求</w:t>
      </w:r>
      <w:r>
        <w:rPr>
          <w:rFonts w:hint="eastAsia" w:ascii="Arial" w:hAnsi="Arial" w:eastAsia="宋体" w:cs="Arial"/>
          <w:i w:val="0"/>
          <w:caps w:val="0"/>
          <w:color w:val="404040"/>
          <w:spacing w:val="0"/>
          <w:sz w:val="27"/>
          <w:szCs w:val="27"/>
        </w:rPr>
        <w:t>每个党员</w:t>
      </w:r>
      <w:r>
        <w:rPr>
          <w:rFonts w:hint="eastAsia" w:ascii="Arial" w:hAnsi="Arial" w:eastAsia="宋体" w:cs="Arial"/>
          <w:i w:val="0"/>
          <w:caps w:val="0"/>
          <w:color w:val="404040"/>
          <w:spacing w:val="0"/>
          <w:sz w:val="27"/>
          <w:szCs w:val="27"/>
          <w:lang w:val="en-US" w:eastAsia="zh-CN"/>
        </w:rPr>
        <w:t>结合自身工作实际</w:t>
      </w:r>
      <w:r>
        <w:rPr>
          <w:rFonts w:hint="eastAsia" w:ascii="Arial" w:hAnsi="Arial" w:eastAsia="宋体" w:cs="Arial"/>
          <w:i w:val="0"/>
          <w:caps w:val="0"/>
          <w:color w:val="404040"/>
          <w:spacing w:val="0"/>
          <w:sz w:val="27"/>
          <w:szCs w:val="27"/>
        </w:rPr>
        <w:t>，认真观看《清流毒--云南在行动》专题片，不断加强干部职工的警示教育，净化思想，增强廉洁意识。</w:t>
      </w:r>
    </w:p>
    <w:p>
      <w:pPr>
        <w:rPr>
          <w:rFonts w:hint="default" w:ascii="微软雅黑" w:hAnsi="微软雅黑" w:eastAsia="微软雅黑" w:cs="微软雅黑"/>
          <w:i w:val="0"/>
          <w:caps w:val="0"/>
          <w:spacing w:val="0"/>
          <w:sz w:val="27"/>
          <w:szCs w:val="27"/>
          <w:shd w:val="clear" w:fill="FFFFFF"/>
        </w:rPr>
      </w:pPr>
    </w:p>
    <w:p>
      <w:pPr>
        <w:rPr>
          <w:rFonts w:hint="default" w:ascii="微软雅黑" w:hAnsi="微软雅黑" w:eastAsia="微软雅黑" w:cs="微软雅黑"/>
          <w:i w:val="0"/>
          <w:caps w:val="0"/>
          <w:spacing w:val="0"/>
          <w:sz w:val="27"/>
          <w:szCs w:val="27"/>
          <w:shd w:val="clear" w:fill="FFFFFF"/>
        </w:rPr>
      </w:pPr>
    </w:p>
    <w:p>
      <w:pPr>
        <w:rPr>
          <w:rFonts w:hint="eastAsia" w:ascii="微软雅黑" w:hAnsi="微软雅黑" w:eastAsia="微软雅黑" w:cs="微软雅黑"/>
          <w:i w:val="0"/>
          <w:caps w:val="0"/>
          <w:spacing w:val="0"/>
          <w:sz w:val="27"/>
          <w:szCs w:val="27"/>
          <w:shd w:val="clear" w:fill="FFFFFF"/>
          <w:lang w:val="en-US" w:eastAsia="zh-CN"/>
        </w:rPr>
      </w:pPr>
      <w:r>
        <w:rPr>
          <w:rFonts w:hint="eastAsia" w:ascii="微软雅黑" w:hAnsi="微软雅黑" w:eastAsia="微软雅黑" w:cs="微软雅黑"/>
          <w:i w:val="0"/>
          <w:caps w:val="0"/>
          <w:spacing w:val="0"/>
          <w:sz w:val="27"/>
          <w:szCs w:val="27"/>
          <w:shd w:val="clear" w:fill="FFFFFF"/>
          <w:lang w:val="en-US" w:eastAsia="zh-CN"/>
        </w:rPr>
        <w:t xml:space="preserve">             文稿白玉珍，图片李栋华，审稿自德炼</w:t>
      </w:r>
    </w:p>
    <w:p>
      <w:pPr>
        <w:rPr>
          <w:rFonts w:hint="eastAsia" w:ascii="微软雅黑" w:hAnsi="微软雅黑" w:eastAsia="微软雅黑" w:cs="微软雅黑"/>
          <w:i w:val="0"/>
          <w:caps w:val="0"/>
          <w:spacing w:val="0"/>
          <w:sz w:val="27"/>
          <w:szCs w:val="27"/>
          <w:shd w:val="clear" w:fill="FFFFFF"/>
          <w:lang w:val="en-US" w:eastAsia="zh-CN"/>
        </w:rPr>
      </w:pPr>
      <w:r>
        <w:rPr>
          <w:rFonts w:hint="eastAsia" w:ascii="微软雅黑" w:hAnsi="微软雅黑" w:eastAsia="微软雅黑" w:cs="微软雅黑"/>
          <w:i w:val="0"/>
          <w:caps w:val="0"/>
          <w:spacing w:val="0"/>
          <w:sz w:val="27"/>
          <w:szCs w:val="27"/>
          <w:shd w:val="clear" w:fill="FFFFFF"/>
          <w:lang w:val="en-US" w:eastAsia="zh-CN"/>
        </w:rPr>
        <w:t xml:space="preserve">                2021年1月18日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A0195"/>
    <w:rsid w:val="04B4795E"/>
    <w:rsid w:val="14753280"/>
    <w:rsid w:val="18A61F98"/>
    <w:rsid w:val="1E9A615B"/>
    <w:rsid w:val="24993BB2"/>
    <w:rsid w:val="29AB215E"/>
    <w:rsid w:val="311471D9"/>
    <w:rsid w:val="491A0195"/>
    <w:rsid w:val="4AD71770"/>
    <w:rsid w:val="6CF40A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大理州南涧县党政机关单位</Company>
  <Pages>1</Pages>
  <Words>0</Words>
  <Characters>0</Characters>
  <Lines>0</Lines>
  <Paragraphs>0</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2021-01-18T02:11:00Z</dcterms:created>
  <dc:creator>DELL</dc:creator>
  <cp:lastModifiedBy>Administrator</cp:lastModifiedBy>
  <dcterms:modified xsi:type="dcterms:W3CDTF">2021-01-18T08:40:21Z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